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E7E89" w14:textId="77777777" w:rsidR="00AF7D0E" w:rsidRDefault="00AF7D0E" w:rsidP="00AF7D0E">
      <w:pPr>
        <w:spacing w:after="160" w:line="259" w:lineRule="auto"/>
        <w:rPr>
          <w:rFonts w:ascii="Calibri" w:eastAsia="Calibri" w:hAnsi="Calibri" w:cs="Times New Roman"/>
          <w:kern w:val="2"/>
          <w:sz w:val="22"/>
          <w:szCs w:val="22"/>
          <w14:ligatures w14:val="standardContextual"/>
        </w:rPr>
      </w:pPr>
    </w:p>
    <w:p w14:paraId="33A0D936" w14:textId="0A17766D" w:rsidR="00AF7D0E" w:rsidRPr="00AF7D0E" w:rsidRDefault="00BB18EE" w:rsidP="00AF7D0E">
      <w:pPr>
        <w:spacing w:after="160" w:line="259"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December </w:t>
      </w:r>
      <w:r w:rsidR="00AA2216">
        <w:rPr>
          <w:rFonts w:ascii="Calibri" w:eastAsia="Calibri" w:hAnsi="Calibri" w:cs="Times New Roman"/>
          <w:kern w:val="2"/>
          <w14:ligatures w14:val="standardContextual"/>
        </w:rPr>
        <w:t>1</w:t>
      </w:r>
      <w:r w:rsidR="009B68E4">
        <w:rPr>
          <w:rFonts w:ascii="Calibri" w:eastAsia="Calibri" w:hAnsi="Calibri" w:cs="Times New Roman"/>
          <w:kern w:val="2"/>
          <w14:ligatures w14:val="standardContextual"/>
        </w:rPr>
        <w:t>9</w:t>
      </w:r>
      <w:r w:rsidR="00AF7D0E" w:rsidRPr="00AF7D0E">
        <w:rPr>
          <w:rFonts w:ascii="Calibri" w:eastAsia="Calibri" w:hAnsi="Calibri" w:cs="Times New Roman"/>
          <w:kern w:val="2"/>
          <w14:ligatures w14:val="standardContextual"/>
        </w:rPr>
        <w:t>, 202</w:t>
      </w:r>
      <w:r w:rsidR="00DB0DB7">
        <w:rPr>
          <w:rFonts w:ascii="Calibri" w:eastAsia="Calibri" w:hAnsi="Calibri" w:cs="Times New Roman"/>
          <w:kern w:val="2"/>
          <w14:ligatures w14:val="standardContextual"/>
        </w:rPr>
        <w:t>4</w:t>
      </w:r>
      <w:r w:rsidR="00AF7D0E" w:rsidRPr="00AF7D0E">
        <w:rPr>
          <w:rFonts w:ascii="Calibri" w:eastAsia="Calibri" w:hAnsi="Calibri" w:cs="Times New Roman"/>
          <w:kern w:val="2"/>
          <w14:ligatures w14:val="standardContextual"/>
        </w:rPr>
        <w:t xml:space="preserve"> </w:t>
      </w:r>
    </w:p>
    <w:p w14:paraId="3D1392C8" w14:textId="77777777" w:rsidR="00AF7D0E" w:rsidRPr="00AF7D0E" w:rsidRDefault="00AF7D0E" w:rsidP="00AF7D0E">
      <w:pPr>
        <w:spacing w:after="160"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 xml:space="preserve">Our colleagues in Christ: </w:t>
      </w:r>
    </w:p>
    <w:p w14:paraId="32F2D4B4" w14:textId="18081625" w:rsidR="00AF7D0E" w:rsidRPr="00AF7D0E" w:rsidRDefault="00AF7D0E" w:rsidP="00AF7D0E">
      <w:pPr>
        <w:spacing w:after="160"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Please find the 202</w:t>
      </w:r>
      <w:r w:rsidR="009E4F1B">
        <w:rPr>
          <w:rFonts w:ascii="Calibri" w:eastAsia="Calibri" w:hAnsi="Calibri" w:cs="Times New Roman"/>
          <w:kern w:val="2"/>
          <w14:ligatures w14:val="standardContextual"/>
        </w:rPr>
        <w:t>5</w:t>
      </w:r>
      <w:r w:rsidRPr="00AF7D0E">
        <w:rPr>
          <w:rFonts w:ascii="Calibri" w:eastAsia="Calibri" w:hAnsi="Calibri" w:cs="Times New Roman"/>
          <w:kern w:val="2"/>
          <w14:ligatures w14:val="standardContextual"/>
        </w:rPr>
        <w:t xml:space="preserve"> schedule for bishops’ visits </w:t>
      </w:r>
      <w:hyperlink r:id="rId7" w:history="1">
        <w:r w:rsidRPr="009E7745">
          <w:rPr>
            <w:rStyle w:val="Hyperlink"/>
            <w:rFonts w:ascii="Calibri" w:eastAsia="Calibri" w:hAnsi="Calibri" w:cs="Times New Roman"/>
            <w:kern w:val="2"/>
            <w14:ligatures w14:val="standardContextual"/>
          </w:rPr>
          <w:t>here</w:t>
        </w:r>
      </w:hyperlink>
      <w:r w:rsidRPr="00AF7D0E">
        <w:rPr>
          <w:rFonts w:ascii="Calibri" w:eastAsia="Calibri" w:hAnsi="Calibri" w:cs="Times New Roman"/>
          <w:kern w:val="2"/>
          <w14:ligatures w14:val="standardContextual"/>
        </w:rPr>
        <w:t>. To facilitate your long-term planning, we are also working on the 202</w:t>
      </w:r>
      <w:r w:rsidR="00C43B8D">
        <w:rPr>
          <w:rFonts w:ascii="Calibri" w:eastAsia="Calibri" w:hAnsi="Calibri" w:cs="Times New Roman"/>
          <w:kern w:val="2"/>
          <w14:ligatures w14:val="standardContextual"/>
        </w:rPr>
        <w:t xml:space="preserve">6 </w:t>
      </w:r>
      <w:r w:rsidRPr="00AF7D0E">
        <w:rPr>
          <w:rFonts w:ascii="Calibri" w:eastAsia="Calibri" w:hAnsi="Calibri" w:cs="Times New Roman"/>
          <w:kern w:val="2"/>
          <w14:ligatures w14:val="standardContextual"/>
        </w:rPr>
        <w:t>schedule and hope to have it ready by summer of 202</w:t>
      </w:r>
      <w:r w:rsidR="00C43B8D">
        <w:rPr>
          <w:rFonts w:ascii="Calibri" w:eastAsia="Calibri" w:hAnsi="Calibri" w:cs="Times New Roman"/>
          <w:kern w:val="2"/>
          <w14:ligatures w14:val="standardContextual"/>
        </w:rPr>
        <w:t>5</w:t>
      </w:r>
      <w:r w:rsidRPr="00AF7D0E">
        <w:rPr>
          <w:rFonts w:ascii="Calibri" w:eastAsia="Calibri" w:hAnsi="Calibri" w:cs="Times New Roman"/>
          <w:kern w:val="2"/>
          <w14:ligatures w14:val="standardContextual"/>
        </w:rPr>
        <w:t xml:space="preserve">. If you must change a date, please contact a church being visited by the same individual, propose a swap, and report any changes to me at </w:t>
      </w:r>
      <w:hyperlink r:id="rId8" w:history="1">
        <w:r w:rsidRPr="00AF7D0E">
          <w:rPr>
            <w:rFonts w:ascii="Calibri" w:eastAsia="Calibri" w:hAnsi="Calibri" w:cs="Times New Roman"/>
            <w:color w:val="0563C1"/>
            <w:kern w:val="2"/>
            <w:u w:val="single"/>
            <w14:ligatures w14:val="standardContextual"/>
          </w:rPr>
          <w:t>aurquidi@ladiocese.org</w:t>
        </w:r>
      </w:hyperlink>
      <w:r w:rsidRPr="00AF7D0E">
        <w:rPr>
          <w:rFonts w:ascii="Calibri" w:eastAsia="Calibri" w:hAnsi="Calibri" w:cs="Times New Roman"/>
          <w:kern w:val="2"/>
          <w14:ligatures w14:val="standardContextual"/>
        </w:rPr>
        <w:t xml:space="preserve">.  </w:t>
      </w:r>
    </w:p>
    <w:p w14:paraId="28D6D343" w14:textId="172CA4B6" w:rsidR="00AF7D0E" w:rsidRPr="00AF7D0E" w:rsidRDefault="00AF7D0E" w:rsidP="00AF7D0E">
      <w:pPr>
        <w:spacing w:after="160"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If you have candidates ready for confirmation in 202</w:t>
      </w:r>
      <w:r w:rsidR="00C43B8D">
        <w:rPr>
          <w:rFonts w:ascii="Calibri" w:eastAsia="Calibri" w:hAnsi="Calibri" w:cs="Times New Roman"/>
          <w:kern w:val="2"/>
          <w14:ligatures w14:val="standardContextual"/>
        </w:rPr>
        <w:t>5</w:t>
      </w:r>
      <w:r w:rsidRPr="00AF7D0E">
        <w:rPr>
          <w:rFonts w:ascii="Calibri" w:eastAsia="Calibri" w:hAnsi="Calibri" w:cs="Times New Roman"/>
          <w:kern w:val="2"/>
          <w14:ligatures w14:val="standardContextual"/>
        </w:rPr>
        <w:t xml:space="preserve"> but no bishop visitation scheduled, or you do have a visit scheduled but don’t want to wait, please remember the all-diocese service planned at St. John’s Cathedral on Saturday, May </w:t>
      </w:r>
      <w:r w:rsidR="00F42817">
        <w:rPr>
          <w:rFonts w:ascii="Calibri" w:eastAsia="Calibri" w:hAnsi="Calibri" w:cs="Times New Roman"/>
          <w:kern w:val="2"/>
          <w14:ligatures w14:val="standardContextual"/>
        </w:rPr>
        <w:t>10</w:t>
      </w:r>
      <w:r w:rsidRPr="00AF7D0E">
        <w:rPr>
          <w:rFonts w:ascii="Calibri" w:eastAsia="Calibri" w:hAnsi="Calibri" w:cs="Times New Roman"/>
          <w:kern w:val="2"/>
          <w14:ligatures w14:val="standardContextual"/>
        </w:rPr>
        <w:t xml:space="preserve">. </w:t>
      </w:r>
    </w:p>
    <w:p w14:paraId="671BF857" w14:textId="77777777" w:rsidR="00272E1F" w:rsidRDefault="00AF7D0E" w:rsidP="00AF7D0E">
      <w:pPr>
        <w:spacing w:after="160"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Prior to your visit, kindly provide the traditional pre-visit checklist (attached) at least two weeks before the visit. A confirmation participation list is also provided for the sake of diocesan records. Please fill out this list after the bishop's visit and include all those who were confirmed in or received into this branch of Christ's Church and those who reaffirmed their baptismal vows and mail it to St. Paul’s Commons, marked to my attention.</w:t>
      </w:r>
    </w:p>
    <w:p w14:paraId="18B8BB23" w14:textId="77777777" w:rsidR="004A5D0C" w:rsidRDefault="00AF7D0E" w:rsidP="00AF7D0E">
      <w:pPr>
        <w:spacing w:after="160"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 xml:space="preserve">In addition to the information on the pre-visit checklist, your visitor will need the bulletin for the Sunday of the visit as well as the most recent issue of your newsletter. The diocesan tradition of asking churches to use the </w:t>
      </w:r>
      <w:proofErr w:type="spellStart"/>
      <w:r w:rsidRPr="00AF7D0E">
        <w:rPr>
          <w:rFonts w:ascii="Calibri" w:eastAsia="Calibri" w:hAnsi="Calibri" w:cs="Times New Roman"/>
          <w:kern w:val="2"/>
          <w14:ligatures w14:val="standardContextual"/>
        </w:rPr>
        <w:t>propers</w:t>
      </w:r>
      <w:proofErr w:type="spellEnd"/>
      <w:r w:rsidRPr="00AF7D0E">
        <w:rPr>
          <w:rFonts w:ascii="Calibri" w:eastAsia="Calibri" w:hAnsi="Calibri" w:cs="Times New Roman"/>
          <w:kern w:val="2"/>
          <w14:ligatures w14:val="standardContextual"/>
        </w:rPr>
        <w:t xml:space="preserve"> for the Sunday rather than the confirmation lections has been for the sake of churches that don’t want to break the continuity of the lectionary. If you would prefer to use the confirmation readings when a bishop is coming, please feel free. </w:t>
      </w:r>
    </w:p>
    <w:p w14:paraId="54736AF5" w14:textId="01EFFECB" w:rsidR="00AF7D0E" w:rsidRPr="00AF7D0E" w:rsidRDefault="00AF7D0E" w:rsidP="00AF7D0E">
      <w:pPr>
        <w:spacing w:after="160"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If you have any questions about the visitation schedule or process, please reach out to me by phone (213-482-2040, ext. 270) or email (</w:t>
      </w:r>
      <w:hyperlink r:id="rId9" w:history="1">
        <w:r w:rsidRPr="00AF7D0E">
          <w:rPr>
            <w:rFonts w:ascii="Calibri" w:eastAsia="Calibri" w:hAnsi="Calibri" w:cs="Times New Roman"/>
            <w:color w:val="0563C1"/>
            <w:kern w:val="2"/>
            <w:u w:val="single"/>
            <w14:ligatures w14:val="standardContextual"/>
          </w:rPr>
          <w:t>aurquidi@ladiocese.org</w:t>
        </w:r>
      </w:hyperlink>
      <w:r w:rsidRPr="00AF7D0E">
        <w:rPr>
          <w:rFonts w:ascii="Calibri" w:eastAsia="Calibri" w:hAnsi="Calibri" w:cs="Times New Roman"/>
          <w:kern w:val="2"/>
          <w14:ligatures w14:val="standardContextual"/>
        </w:rPr>
        <w:t xml:space="preserve">). Thank you for your leadership and faith and devoted service to the people of God during these trying times. </w:t>
      </w:r>
    </w:p>
    <w:p w14:paraId="6ADB2CFE" w14:textId="77777777" w:rsidR="00AF7D0E" w:rsidRPr="00AF7D0E" w:rsidRDefault="00AF7D0E" w:rsidP="00AF7D0E">
      <w:pPr>
        <w:spacing w:after="160"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 xml:space="preserve">Yours in Christ’s love, </w:t>
      </w:r>
    </w:p>
    <w:p w14:paraId="7559ED01" w14:textId="77777777" w:rsidR="00AF7D0E" w:rsidRPr="00AF7D0E" w:rsidRDefault="00AF7D0E" w:rsidP="00AF7D0E">
      <w:pPr>
        <w:spacing w:line="259" w:lineRule="auto"/>
        <w:rPr>
          <w:rFonts w:ascii="Edwardian Script ITC" w:eastAsia="Calibri" w:hAnsi="Edwardian Script ITC" w:cs="Times New Roman"/>
          <w:b/>
          <w:bCs/>
          <w:kern w:val="2"/>
          <w:sz w:val="48"/>
          <w:szCs w:val="48"/>
          <w14:ligatures w14:val="standardContextual"/>
        </w:rPr>
      </w:pPr>
      <w:bookmarkStart w:id="0" w:name="_Hlk185502796"/>
      <w:r w:rsidRPr="00AF7D0E">
        <w:rPr>
          <w:rFonts w:ascii="Edwardian Script ITC" w:eastAsia="Calibri" w:hAnsi="Edwardian Script ITC" w:cs="Times New Roman"/>
          <w:b/>
          <w:bCs/>
          <w:kern w:val="2"/>
          <w:sz w:val="48"/>
          <w:szCs w:val="48"/>
          <w14:ligatures w14:val="standardContextual"/>
        </w:rPr>
        <w:t xml:space="preserve">Gail </w:t>
      </w:r>
    </w:p>
    <w:bookmarkEnd w:id="0"/>
    <w:p w14:paraId="3A419088" w14:textId="77777777" w:rsidR="00AF7D0E" w:rsidRPr="00AF7D0E" w:rsidRDefault="00AF7D0E" w:rsidP="00AF7D0E">
      <w:pPr>
        <w:spacing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 xml:space="preserve">Canon Abigail V. Urquidi </w:t>
      </w:r>
    </w:p>
    <w:p w14:paraId="00527E96" w14:textId="77777777" w:rsidR="00AF7D0E" w:rsidRPr="00AF7D0E" w:rsidRDefault="00AF7D0E" w:rsidP="00AF7D0E">
      <w:pPr>
        <w:spacing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 xml:space="preserve">Executive Assistant for the Bishop’s Office </w:t>
      </w:r>
    </w:p>
    <w:p w14:paraId="77CEF769" w14:textId="77777777" w:rsidR="00AF7D0E" w:rsidRPr="00AF7D0E" w:rsidRDefault="00AF7D0E" w:rsidP="00AF7D0E">
      <w:pPr>
        <w:spacing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 xml:space="preserve">for </w:t>
      </w:r>
    </w:p>
    <w:p w14:paraId="601F47F3" w14:textId="6C248A30" w:rsidR="00AF7D0E" w:rsidRPr="00AF7D0E" w:rsidRDefault="00AF7D0E" w:rsidP="00AF7D0E">
      <w:pPr>
        <w:spacing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 xml:space="preserve">+Frank Brookhart </w:t>
      </w:r>
    </w:p>
    <w:p w14:paraId="2B180FF1" w14:textId="77777777" w:rsidR="00AF7D0E" w:rsidRPr="00AF7D0E" w:rsidRDefault="00AF7D0E" w:rsidP="00AF7D0E">
      <w:pPr>
        <w:spacing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 xml:space="preserve">+Ed Little  </w:t>
      </w:r>
    </w:p>
    <w:p w14:paraId="55286226" w14:textId="77777777" w:rsidR="00AF7D0E" w:rsidRPr="00AF7D0E" w:rsidRDefault="00AF7D0E" w:rsidP="00AF7D0E">
      <w:pPr>
        <w:spacing w:line="259" w:lineRule="auto"/>
        <w:rPr>
          <w:rFonts w:ascii="Calibri" w:eastAsia="Calibri" w:hAnsi="Calibri" w:cs="Times New Roman"/>
          <w:kern w:val="2"/>
          <w14:ligatures w14:val="standardContextual"/>
        </w:rPr>
      </w:pPr>
      <w:r w:rsidRPr="00AF7D0E">
        <w:rPr>
          <w:rFonts w:ascii="Calibri" w:eastAsia="Calibri" w:hAnsi="Calibri" w:cs="Times New Roman"/>
          <w:kern w:val="2"/>
          <w14:ligatures w14:val="standardContextual"/>
        </w:rPr>
        <w:t>+John Harvey Taylor</w:t>
      </w:r>
    </w:p>
    <w:p w14:paraId="4DEF81C5" w14:textId="785238CF" w:rsidR="00956C82" w:rsidRPr="00AF7D0E" w:rsidRDefault="00956C82" w:rsidP="00AF7D0E"/>
    <w:sectPr w:rsidR="00956C82" w:rsidRPr="00AF7D0E" w:rsidSect="00297004">
      <w:headerReference w:type="default" r:id="rId10"/>
      <w:footerReference w:type="default" r:id="rId11"/>
      <w:headerReference w:type="first" r:id="rId12"/>
      <w:footerReference w:type="first" r:id="rId13"/>
      <w:pgSz w:w="12240" w:h="15840"/>
      <w:pgMar w:top="1008" w:right="1440" w:bottom="864" w:left="1440" w:header="3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B0415" w14:textId="77777777" w:rsidR="00F23689" w:rsidRDefault="00F23689" w:rsidP="0089640A">
      <w:r>
        <w:separator/>
      </w:r>
    </w:p>
  </w:endnote>
  <w:endnote w:type="continuationSeparator" w:id="0">
    <w:p w14:paraId="68A9B456" w14:textId="77777777" w:rsidR="00F23689" w:rsidRDefault="00F23689" w:rsidP="0089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5557" w14:textId="77777777" w:rsidR="0089640A" w:rsidRDefault="0089640A" w:rsidP="0089640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DE98" w14:textId="77777777" w:rsidR="00673BDD" w:rsidRDefault="00673BDD" w:rsidP="00673BDD">
    <w:pPr>
      <w:pStyle w:val="BodyText"/>
      <w:ind w:left="-720" w:right="-720"/>
      <w:jc w:val="center"/>
    </w:pPr>
    <w:r>
      <w:rPr>
        <w:color w:val="9C9E9C"/>
        <w:w w:val="90"/>
      </w:rPr>
      <w:t xml:space="preserve">The Cathedral Center of Saint Paul </w:t>
    </w:r>
    <w:r>
      <w:rPr>
        <w:color w:val="7C7C7C"/>
        <w:w w:val="90"/>
      </w:rPr>
      <w:t xml:space="preserve">• </w:t>
    </w:r>
    <w:r>
      <w:rPr>
        <w:color w:val="9C9E9C"/>
        <w:w w:val="90"/>
      </w:rPr>
      <w:t xml:space="preserve">840 Echo Park Avenue </w:t>
    </w:r>
    <w:r>
      <w:rPr>
        <w:color w:val="8A8A8A"/>
        <w:w w:val="90"/>
      </w:rPr>
      <w:t xml:space="preserve">• </w:t>
    </w:r>
    <w:r>
      <w:rPr>
        <w:color w:val="9C9E9C"/>
        <w:w w:val="90"/>
      </w:rPr>
      <w:t>Los Angeles, California 90026</w:t>
    </w:r>
  </w:p>
  <w:p w14:paraId="63B44269" w14:textId="24EB5AB6" w:rsidR="00673BDD" w:rsidRDefault="00673BDD" w:rsidP="00673BDD">
    <w:pPr>
      <w:pStyle w:val="BodyText"/>
      <w:spacing w:before="18"/>
      <w:ind w:left="-720" w:right="-720"/>
      <w:jc w:val="center"/>
      <w:rPr>
        <w:color w:val="7C7C7C"/>
        <w:w w:val="90"/>
      </w:rPr>
    </w:pPr>
    <w:r>
      <w:rPr>
        <w:color w:val="9C9E9C"/>
        <w:w w:val="90"/>
      </w:rPr>
      <w:t xml:space="preserve">213.482.2040 </w:t>
    </w:r>
    <w:r>
      <w:rPr>
        <w:color w:val="8A8A8A"/>
        <w:w w:val="90"/>
      </w:rPr>
      <w:t xml:space="preserve">• </w:t>
    </w:r>
    <w:r>
      <w:rPr>
        <w:color w:val="9C9E9C"/>
        <w:w w:val="90"/>
      </w:rPr>
      <w:t>800.366.</w:t>
    </w:r>
    <w:r>
      <w:rPr>
        <w:color w:val="7C7C7C"/>
        <w:w w:val="90"/>
      </w:rPr>
      <w:t>1</w:t>
    </w:r>
    <w:r>
      <w:rPr>
        <w:color w:val="9C9E9C"/>
        <w:w w:val="90"/>
      </w:rPr>
      <w:t xml:space="preserve">536 </w:t>
    </w:r>
    <w:r>
      <w:rPr>
        <w:color w:val="7C7C7C"/>
        <w:w w:val="90"/>
      </w:rPr>
      <w:t xml:space="preserve">• </w:t>
    </w:r>
    <w:r>
      <w:rPr>
        <w:color w:val="9C9E9C"/>
        <w:w w:val="90"/>
      </w:rPr>
      <w:t xml:space="preserve">213.482.5304 facsimile </w:t>
    </w:r>
  </w:p>
  <w:p w14:paraId="1564A424" w14:textId="77777777" w:rsidR="00673BDD" w:rsidRDefault="00673BDD" w:rsidP="00673BDD">
    <w:pPr>
      <w:pStyle w:val="BodyText"/>
      <w:spacing w:before="18"/>
      <w:ind w:left="-720" w:right="-720"/>
      <w:jc w:val="center"/>
    </w:pPr>
    <w:r>
      <w:rPr>
        <w:color w:val="7C7C7C"/>
        <w:w w:val="90"/>
      </w:rPr>
      <w:t xml:space="preserve"> </w:t>
    </w:r>
    <w:hyperlink r:id="rId1" w:history="1">
      <w:r w:rsidRPr="003A35D4">
        <w:rPr>
          <w:rStyle w:val="Hyperlink"/>
          <w:w w:val="90"/>
        </w:rPr>
        <w:t>www.ladiocese.org</w:t>
      </w:r>
    </w:hyperlink>
  </w:p>
  <w:p w14:paraId="7AB974A5" w14:textId="77777777" w:rsidR="00673BDD" w:rsidRDefault="0067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43CE" w14:textId="77777777" w:rsidR="00F23689" w:rsidRDefault="00F23689" w:rsidP="0089640A">
      <w:r>
        <w:separator/>
      </w:r>
    </w:p>
  </w:footnote>
  <w:footnote w:type="continuationSeparator" w:id="0">
    <w:p w14:paraId="13EAD01A" w14:textId="77777777" w:rsidR="00F23689" w:rsidRDefault="00F23689" w:rsidP="0089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DBC3A" w14:textId="0EE59218" w:rsidR="0089640A" w:rsidRDefault="00297004" w:rsidP="00297004">
    <w:pPr>
      <w:tabs>
        <w:tab w:val="left" w:pos="3780"/>
        <w:tab w:val="center" w:pos="4693"/>
      </w:tabs>
      <w:spacing w:before="52"/>
      <w:ind w:left="80" w:right="54"/>
      <w:rPr>
        <w:rFonts w:ascii="Times New Roman"/>
        <w:b/>
        <w:color w:val="537A6B"/>
        <w:w w:val="95"/>
        <w:sz w:val="30"/>
      </w:rPr>
    </w:pPr>
    <w:r>
      <w:rPr>
        <w:rFonts w:ascii="Times New Roman"/>
        <w:b/>
        <w:color w:val="537A6B"/>
        <w:w w:val="95"/>
        <w:sz w:val="30"/>
      </w:rPr>
      <w:tab/>
    </w:r>
  </w:p>
  <w:p w14:paraId="18225DD7" w14:textId="7976C0A4" w:rsidR="00FC7E1E" w:rsidRDefault="00FC7E1E" w:rsidP="00297004">
    <w:pPr>
      <w:tabs>
        <w:tab w:val="left" w:pos="3780"/>
        <w:tab w:val="center" w:pos="4693"/>
      </w:tabs>
      <w:spacing w:before="52"/>
      <w:ind w:left="80" w:right="54"/>
      <w:rPr>
        <w:rFonts w:ascii="Times New Roman"/>
        <w:b/>
        <w:sz w:val="30"/>
      </w:rPr>
    </w:pPr>
  </w:p>
  <w:p w14:paraId="5BC954FA" w14:textId="77777777" w:rsidR="00FC7E1E" w:rsidRPr="0089640A" w:rsidRDefault="00FC7E1E" w:rsidP="00297004">
    <w:pPr>
      <w:tabs>
        <w:tab w:val="left" w:pos="3780"/>
        <w:tab w:val="center" w:pos="4693"/>
      </w:tabs>
      <w:spacing w:before="52"/>
      <w:ind w:left="80" w:right="54"/>
      <w:rPr>
        <w:rFonts w:ascii="Times New Roman"/>
        <w:b/>
        <w:sz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B45B" w14:textId="4ABED6FF" w:rsidR="00297004" w:rsidRDefault="00297004" w:rsidP="00673BDD">
    <w:pPr>
      <w:tabs>
        <w:tab w:val="left" w:pos="3780"/>
        <w:tab w:val="center" w:pos="4693"/>
      </w:tabs>
      <w:spacing w:before="52"/>
      <w:ind w:left="80" w:right="54"/>
      <w:jc w:val="center"/>
      <w:rPr>
        <w:rFonts w:ascii="Times New Roman"/>
        <w:b/>
        <w:color w:val="537A6B"/>
        <w:w w:val="95"/>
        <w:sz w:val="30"/>
      </w:rPr>
    </w:pPr>
    <w:r>
      <w:rPr>
        <w:rFonts w:ascii="Times New Roman"/>
        <w:b/>
        <w:noProof/>
        <w:color w:val="537A6B"/>
        <w:w w:val="95"/>
        <w:sz w:val="30"/>
      </w:rPr>
      <w:drawing>
        <wp:inline distT="0" distB="0" distL="0" distR="0" wp14:anchorId="0A8D9DD9" wp14:editId="4F8F5418">
          <wp:extent cx="835938" cy="11334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_logo_color_web 1.jpg"/>
                  <pic:cNvPicPr/>
                </pic:nvPicPr>
                <pic:blipFill>
                  <a:blip r:embed="rId1">
                    <a:extLst>
                      <a:ext uri="{28A0092B-C50C-407E-A947-70E740481C1C}">
                        <a14:useLocalDpi xmlns:a14="http://schemas.microsoft.com/office/drawing/2010/main" val="0"/>
                      </a:ext>
                    </a:extLst>
                  </a:blip>
                  <a:stretch>
                    <a:fillRect/>
                  </a:stretch>
                </pic:blipFill>
                <pic:spPr>
                  <a:xfrm>
                    <a:off x="0" y="0"/>
                    <a:ext cx="837563" cy="1135678"/>
                  </a:xfrm>
                  <a:prstGeom prst="rect">
                    <a:avLst/>
                  </a:prstGeom>
                </pic:spPr>
              </pic:pic>
            </a:graphicData>
          </a:graphic>
        </wp:inline>
      </w:drawing>
    </w:r>
  </w:p>
  <w:p w14:paraId="0F7D309D" w14:textId="389926E4" w:rsidR="00297004" w:rsidRPr="00762E74" w:rsidRDefault="00445ED1" w:rsidP="00445ED1">
    <w:pPr>
      <w:spacing w:before="92"/>
      <w:ind w:left="101" w:right="77"/>
      <w:jc w:val="center"/>
      <w:rPr>
        <w:rFonts w:ascii="Times New Roman"/>
        <w:sz w:val="32"/>
        <w:szCs w:val="32"/>
      </w:rPr>
    </w:pPr>
    <w:r w:rsidRPr="00762E74">
      <w:rPr>
        <w:rFonts w:ascii="Times New Roman"/>
        <w:color w:val="6E9385"/>
        <w:w w:val="105"/>
        <w:sz w:val="32"/>
        <w:szCs w:val="32"/>
      </w:rPr>
      <w:t>The Episcopal Diocese of Los Angeles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182"/>
    <w:multiLevelType w:val="hybridMultilevel"/>
    <w:tmpl w:val="400C8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E3400"/>
    <w:multiLevelType w:val="hybridMultilevel"/>
    <w:tmpl w:val="BF361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EAD73DE"/>
    <w:multiLevelType w:val="hybridMultilevel"/>
    <w:tmpl w:val="B0E82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8549099">
    <w:abstractNumId w:val="2"/>
  </w:num>
  <w:num w:numId="2" w16cid:durableId="1477141759">
    <w:abstractNumId w:val="1"/>
  </w:num>
  <w:num w:numId="3" w16cid:durableId="39107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0A"/>
    <w:rsid w:val="000B3CA8"/>
    <w:rsid w:val="00113B3B"/>
    <w:rsid w:val="00176F7A"/>
    <w:rsid w:val="001C4948"/>
    <w:rsid w:val="001C563B"/>
    <w:rsid w:val="00203D74"/>
    <w:rsid w:val="00233B90"/>
    <w:rsid w:val="00272E1F"/>
    <w:rsid w:val="00297004"/>
    <w:rsid w:val="002F5AEA"/>
    <w:rsid w:val="0031448C"/>
    <w:rsid w:val="00360EA2"/>
    <w:rsid w:val="003746B0"/>
    <w:rsid w:val="00377B0A"/>
    <w:rsid w:val="003973C9"/>
    <w:rsid w:val="00445ED1"/>
    <w:rsid w:val="0045361B"/>
    <w:rsid w:val="004A3209"/>
    <w:rsid w:val="004A521B"/>
    <w:rsid w:val="004A5D0C"/>
    <w:rsid w:val="00500F27"/>
    <w:rsid w:val="0058339B"/>
    <w:rsid w:val="005C60FD"/>
    <w:rsid w:val="00673BDD"/>
    <w:rsid w:val="006C0878"/>
    <w:rsid w:val="00762E74"/>
    <w:rsid w:val="007B6278"/>
    <w:rsid w:val="007E6B95"/>
    <w:rsid w:val="00800B69"/>
    <w:rsid w:val="0089640A"/>
    <w:rsid w:val="00907A99"/>
    <w:rsid w:val="00956C82"/>
    <w:rsid w:val="009B68E4"/>
    <w:rsid w:val="009E4F1B"/>
    <w:rsid w:val="009E7745"/>
    <w:rsid w:val="009F164C"/>
    <w:rsid w:val="009F38FD"/>
    <w:rsid w:val="00A02B94"/>
    <w:rsid w:val="00A56F8A"/>
    <w:rsid w:val="00AA2216"/>
    <w:rsid w:val="00AB19B3"/>
    <w:rsid w:val="00AF7D0E"/>
    <w:rsid w:val="00B23A6A"/>
    <w:rsid w:val="00B32A5E"/>
    <w:rsid w:val="00B34B49"/>
    <w:rsid w:val="00B56C02"/>
    <w:rsid w:val="00BB18EE"/>
    <w:rsid w:val="00C43B8D"/>
    <w:rsid w:val="00CE1CB7"/>
    <w:rsid w:val="00CE728A"/>
    <w:rsid w:val="00CF76AF"/>
    <w:rsid w:val="00D004CD"/>
    <w:rsid w:val="00DB0DB7"/>
    <w:rsid w:val="00DB6134"/>
    <w:rsid w:val="00DF652A"/>
    <w:rsid w:val="00E81A34"/>
    <w:rsid w:val="00EB216A"/>
    <w:rsid w:val="00EB3C6B"/>
    <w:rsid w:val="00EB5925"/>
    <w:rsid w:val="00EC05E7"/>
    <w:rsid w:val="00EF4EE7"/>
    <w:rsid w:val="00F23689"/>
    <w:rsid w:val="00F42817"/>
    <w:rsid w:val="00F45C89"/>
    <w:rsid w:val="00FC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D1C5"/>
  <w14:defaultImageDpi w14:val="32767"/>
  <w15:docId w15:val="{62E7A8B5-48E9-425B-B452-961E12AD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40A"/>
    <w:pPr>
      <w:tabs>
        <w:tab w:val="center" w:pos="4680"/>
        <w:tab w:val="right" w:pos="9360"/>
      </w:tabs>
    </w:pPr>
  </w:style>
  <w:style w:type="character" w:customStyle="1" w:styleId="HeaderChar">
    <w:name w:val="Header Char"/>
    <w:basedOn w:val="DefaultParagraphFont"/>
    <w:link w:val="Header"/>
    <w:uiPriority w:val="99"/>
    <w:rsid w:val="0089640A"/>
  </w:style>
  <w:style w:type="paragraph" w:styleId="Footer">
    <w:name w:val="footer"/>
    <w:basedOn w:val="Normal"/>
    <w:link w:val="FooterChar"/>
    <w:uiPriority w:val="99"/>
    <w:unhideWhenUsed/>
    <w:rsid w:val="0089640A"/>
    <w:pPr>
      <w:tabs>
        <w:tab w:val="center" w:pos="4680"/>
        <w:tab w:val="right" w:pos="9360"/>
      </w:tabs>
    </w:pPr>
  </w:style>
  <w:style w:type="character" w:customStyle="1" w:styleId="FooterChar">
    <w:name w:val="Footer Char"/>
    <w:basedOn w:val="DefaultParagraphFont"/>
    <w:link w:val="Footer"/>
    <w:uiPriority w:val="99"/>
    <w:rsid w:val="0089640A"/>
  </w:style>
  <w:style w:type="paragraph" w:styleId="BodyText">
    <w:name w:val="Body Text"/>
    <w:basedOn w:val="Normal"/>
    <w:link w:val="BodyTextChar"/>
    <w:uiPriority w:val="1"/>
    <w:qFormat/>
    <w:rsid w:val="0089640A"/>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89640A"/>
    <w:rPr>
      <w:rFonts w:ascii="Arial" w:eastAsia="Arial" w:hAnsi="Arial" w:cs="Arial"/>
      <w:sz w:val="20"/>
      <w:szCs w:val="20"/>
    </w:rPr>
  </w:style>
  <w:style w:type="paragraph" w:styleId="BalloonText">
    <w:name w:val="Balloon Text"/>
    <w:basedOn w:val="Normal"/>
    <w:link w:val="BalloonTextChar"/>
    <w:uiPriority w:val="99"/>
    <w:semiHidden/>
    <w:unhideWhenUsed/>
    <w:rsid w:val="00AB19B3"/>
    <w:rPr>
      <w:rFonts w:ascii="Tahoma" w:hAnsi="Tahoma" w:cs="Tahoma"/>
      <w:sz w:val="16"/>
      <w:szCs w:val="16"/>
    </w:rPr>
  </w:style>
  <w:style w:type="character" w:customStyle="1" w:styleId="BalloonTextChar">
    <w:name w:val="Balloon Text Char"/>
    <w:basedOn w:val="DefaultParagraphFont"/>
    <w:link w:val="BalloonText"/>
    <w:uiPriority w:val="99"/>
    <w:semiHidden/>
    <w:rsid w:val="00AB19B3"/>
    <w:rPr>
      <w:rFonts w:ascii="Tahoma" w:hAnsi="Tahoma" w:cs="Tahoma"/>
      <w:sz w:val="16"/>
      <w:szCs w:val="16"/>
    </w:rPr>
  </w:style>
  <w:style w:type="character" w:styleId="Hyperlink">
    <w:name w:val="Hyperlink"/>
    <w:basedOn w:val="DefaultParagraphFont"/>
    <w:uiPriority w:val="99"/>
    <w:unhideWhenUsed/>
    <w:rsid w:val="00673BDD"/>
    <w:rPr>
      <w:color w:val="0563C1" w:themeColor="hyperlink"/>
      <w:u w:val="single"/>
    </w:rPr>
  </w:style>
  <w:style w:type="paragraph" w:styleId="ListParagraph">
    <w:name w:val="List Paragraph"/>
    <w:basedOn w:val="Normal"/>
    <w:uiPriority w:val="34"/>
    <w:qFormat/>
    <w:rsid w:val="000B3CA8"/>
    <w:pPr>
      <w:ind w:left="720"/>
      <w:contextualSpacing/>
    </w:pPr>
  </w:style>
  <w:style w:type="character" w:styleId="UnresolvedMention">
    <w:name w:val="Unresolved Mention"/>
    <w:basedOn w:val="DefaultParagraphFont"/>
    <w:uiPriority w:val="99"/>
    <w:semiHidden/>
    <w:unhideWhenUsed/>
    <w:rsid w:val="009E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342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quidi@ladioces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ocesela.org/bishops-visitation-schedul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rquidi@ladiocese.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dioces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EDLA</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Discavage</dc:creator>
  <cp:lastModifiedBy>Mostyn Trudinger-Smith</cp:lastModifiedBy>
  <cp:revision>2</cp:revision>
  <cp:lastPrinted>2024-12-17T23:32:00Z</cp:lastPrinted>
  <dcterms:created xsi:type="dcterms:W3CDTF">2024-12-19T20:14:00Z</dcterms:created>
  <dcterms:modified xsi:type="dcterms:W3CDTF">2024-12-19T20:14:00Z</dcterms:modified>
</cp:coreProperties>
</file>